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C4" w:rsidRPr="008E1E60" w:rsidRDefault="00FB41C4" w:rsidP="00FB4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E60">
        <w:rPr>
          <w:rFonts w:ascii="Times New Roman" w:hAnsi="Times New Roman" w:cs="Times New Roman"/>
          <w:sz w:val="24"/>
          <w:szCs w:val="24"/>
        </w:rPr>
        <w:t>Ул. Гагарина 13</w:t>
      </w:r>
    </w:p>
    <w:p w:rsidR="00FB41C4" w:rsidRPr="008E1E60" w:rsidRDefault="00FB41C4" w:rsidP="00FB4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E60">
        <w:rPr>
          <w:rFonts w:ascii="Times New Roman" w:hAnsi="Times New Roman" w:cs="Times New Roman"/>
          <w:sz w:val="24"/>
          <w:szCs w:val="24"/>
        </w:rPr>
        <w:t xml:space="preserve">клинический учебный корпус </w:t>
      </w:r>
    </w:p>
    <w:p w:rsidR="008E1E60" w:rsidRDefault="008E1E60" w:rsidP="00FB41C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B41C4" w:rsidRPr="008E1E60" w:rsidRDefault="00FB41C4" w:rsidP="00FB41C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1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Специальность </w:t>
      </w:r>
      <w:r w:rsidRPr="008E1E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35.02.05 АГРОНОМИЯ</w:t>
      </w:r>
    </w:p>
    <w:tbl>
      <w:tblPr>
        <w:tblStyle w:val="a6"/>
        <w:tblW w:w="15134" w:type="dxa"/>
        <w:tblLayout w:type="fixed"/>
        <w:tblLook w:val="04A0"/>
      </w:tblPr>
      <w:tblGrid>
        <w:gridCol w:w="675"/>
        <w:gridCol w:w="3969"/>
        <w:gridCol w:w="993"/>
        <w:gridCol w:w="1275"/>
        <w:gridCol w:w="8222"/>
      </w:tblGrid>
      <w:tr w:rsidR="000B1E36" w:rsidRPr="008E1E60" w:rsidTr="008E1E60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1E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1E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лабораторий /кабинетов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Средства оснащения</w:t>
            </w:r>
          </w:p>
        </w:tc>
      </w:tr>
      <w:tr w:rsidR="000B1E36" w:rsidRPr="008E1E60" w:rsidTr="006E7168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CC31D4">
            <w:pPr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  <w:p w:rsidR="000B1E36" w:rsidRPr="008E1E60" w:rsidRDefault="000B1E36" w:rsidP="000B1E36">
            <w:pPr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 метрологии  стандартизации и подтверждения качества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E36" w:rsidRPr="008E1E60" w:rsidRDefault="008E1E60" w:rsidP="00CA24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1E60">
              <w:rPr>
                <w:rFonts w:ascii="Times New Roman" w:hAnsi="Times New Roma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B1E36" w:rsidRPr="008E1E60" w:rsidRDefault="000B1E36" w:rsidP="00635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рекомендации, нормативно-справочная документация, раздаточный материал, информационные стенды, презентации, проектор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Overhead</w:t>
            </w:r>
            <w:proofErr w:type="gramStart"/>
            <w:r w:rsidRPr="008E1E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 экраном,     комплекты тестов</w:t>
            </w:r>
          </w:p>
        </w:tc>
      </w:tr>
    </w:tbl>
    <w:p w:rsidR="00FB41C4" w:rsidRPr="008E1E60" w:rsidRDefault="00FB41C4">
      <w:pPr>
        <w:rPr>
          <w:rFonts w:ascii="Times New Roman" w:hAnsi="Times New Roman" w:cs="Times New Roman"/>
          <w:sz w:val="24"/>
          <w:szCs w:val="24"/>
        </w:rPr>
      </w:pPr>
    </w:p>
    <w:p w:rsidR="002569C3" w:rsidRPr="008E1E60" w:rsidRDefault="002569C3">
      <w:pPr>
        <w:rPr>
          <w:rFonts w:ascii="Times New Roman" w:hAnsi="Times New Roman" w:cs="Times New Roman"/>
          <w:sz w:val="24"/>
          <w:szCs w:val="24"/>
        </w:rPr>
      </w:pPr>
    </w:p>
    <w:p w:rsidR="00E855BD" w:rsidRPr="008E1E60" w:rsidRDefault="00E855BD" w:rsidP="00E8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1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Специальность </w:t>
      </w:r>
      <w:r w:rsidRPr="008E1E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36.02.01 ВЕТЕРИНАРИЯ</w:t>
      </w:r>
    </w:p>
    <w:p w:rsidR="000B1E36" w:rsidRPr="008E1E60" w:rsidRDefault="000B1E36" w:rsidP="00E8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675"/>
        <w:gridCol w:w="3969"/>
        <w:gridCol w:w="993"/>
        <w:gridCol w:w="1275"/>
        <w:gridCol w:w="8222"/>
      </w:tblGrid>
      <w:tr w:rsidR="000B1E36" w:rsidRPr="008E1E60" w:rsidTr="00CA24C6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1E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1E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лабораторий /кабинетов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Средства оснащения </w:t>
            </w:r>
          </w:p>
        </w:tc>
      </w:tr>
      <w:tr w:rsidR="000B1E36" w:rsidRPr="008E1E60" w:rsidTr="008E1E60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Кабинет организации ветеринарного дела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Плакаты; настенные стенды; документы ветеринарной отчётности.</w:t>
            </w:r>
          </w:p>
        </w:tc>
      </w:tr>
      <w:tr w:rsidR="000B1E36" w:rsidRPr="008E1E60" w:rsidTr="008E1E60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внутренних незаразных болезней</w:t>
            </w:r>
          </w:p>
          <w:p w:rsidR="000B1E36" w:rsidRPr="008E1E60" w:rsidRDefault="000B1E36" w:rsidP="008E1E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E36" w:rsidRPr="008E1E60" w:rsidRDefault="000B1E36" w:rsidP="008E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Аудиозаписи дыхательных шумов; аудиозаписи сердечных тонов; муляжи лошади, коровы, свиньи; скелет курицы; влажные препараты; рентгеновские снимки. Учебные приборы: аппарат рентгеновский;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эхотомоскоп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 ЭТС –Д-05 «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Раскан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>»;  электрокардиограф для ветеринарии «Поли-Спектр-8</w:t>
            </w:r>
            <w:proofErr w:type="gramStart"/>
            <w:r w:rsidRPr="008E1E60">
              <w:rPr>
                <w:rFonts w:ascii="Times New Roman" w:hAnsi="Times New Roman"/>
                <w:sz w:val="24"/>
                <w:szCs w:val="24"/>
              </w:rPr>
              <w:t>/В</w:t>
            </w:r>
            <w:proofErr w:type="gram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»; анализатор мочи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ДосUReader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; центрифуга для анализа мочи; микроскоп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Микмед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; инструменты для фиксации и укрощения; инструменты для исследования животных; микроскопы; камеры Горяева; гемометры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Сали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; аппараты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Панченкова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эритросидеометры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;  предметные и покровные стёкла; краски; наборы лабораторной посуды; лампы: Соллюкс;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Инфраруж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; Баха; ПРК; лекарственные препараты; аэрозольная камера, учебная ферма ФГБОУ </w:t>
            </w:r>
            <w:proofErr w:type="gramStart"/>
            <w:r w:rsidRPr="008E1E6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 Южно-Уральский ГАУ ИВМ.</w:t>
            </w:r>
          </w:p>
        </w:tc>
      </w:tr>
      <w:tr w:rsidR="000B1E36" w:rsidRPr="008E1E60" w:rsidTr="008E1E60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Лаборатория </w:t>
            </w:r>
          </w:p>
          <w:p w:rsidR="000B1E36" w:rsidRPr="008E1E60" w:rsidRDefault="000B1E36" w:rsidP="008E1E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color w:val="000000"/>
                <w:sz w:val="24"/>
                <w:szCs w:val="24"/>
              </w:rPr>
              <w:t>Эпизоотологии с микробиологией</w:t>
            </w:r>
          </w:p>
          <w:p w:rsidR="000B1E36" w:rsidRPr="008E1E60" w:rsidRDefault="000B1E36" w:rsidP="008E1E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E36" w:rsidRPr="008E1E60" w:rsidRDefault="000B1E36" w:rsidP="008E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Видеофильмы учебные; плакаты; микропрепараты и музейные штаммы микроорганизмов; биопрепараты; </w:t>
            </w:r>
          </w:p>
          <w:p w:rsidR="000B1E36" w:rsidRPr="008E1E60" w:rsidRDefault="000B1E36" w:rsidP="008E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lastRenderedPageBreak/>
              <w:t>Учебные приборы: микроскопы; микроскоп с цифровой камерой;</w:t>
            </w:r>
          </w:p>
          <w:p w:rsidR="000B1E36" w:rsidRPr="008E1E60" w:rsidRDefault="000B1E36" w:rsidP="008E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аппарат Кротова; ламинарный бокс; термостаты; дистиллятор;</w:t>
            </w:r>
          </w:p>
          <w:p w:rsidR="000B1E36" w:rsidRPr="008E1E60" w:rsidRDefault="000B1E36" w:rsidP="008E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стерилизаторы; центрифуга; водяная баня; прибор для иммуноферментного анализа; набор инструментов. Лабораторная посуда; питательные среды; наборы реактивов; наборы красок.</w:t>
            </w:r>
          </w:p>
          <w:p w:rsidR="000B1E36" w:rsidRPr="008E1E60" w:rsidRDefault="000B1E36" w:rsidP="008E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плакаты по морфологии возбудителей; плакаты по инфекционным болезням животных; настенные стенды; биопрепараты; лекарственные препараты; муляжи; влажные препараты. </w:t>
            </w:r>
          </w:p>
          <w:p w:rsidR="000B1E36" w:rsidRPr="008E1E60" w:rsidRDefault="000B1E36" w:rsidP="008E1E60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Учебные приборы: аппараты для аэрозольной дезинфекции (САГ, ДАГ); сушильный шкаф; инструменты для фиксации и укрощения  животных; наборы лабораторной посуды, учебная ферма ФГБОУ </w:t>
            </w:r>
            <w:proofErr w:type="gramStart"/>
            <w:r w:rsidRPr="008E1E6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 Южно-Уральский ГАУ ИВМ.</w:t>
            </w:r>
          </w:p>
        </w:tc>
      </w:tr>
      <w:tr w:rsidR="000B1E36" w:rsidRPr="008E1E60" w:rsidTr="008E1E60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паразитологии и инвазионных болезней</w:t>
            </w:r>
          </w:p>
          <w:p w:rsidR="000B1E36" w:rsidRPr="008E1E60" w:rsidRDefault="000B1E36" w:rsidP="008E1E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073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E36" w:rsidRPr="008E1E60" w:rsidRDefault="000B1E36" w:rsidP="008E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Ноутбук; Мультимедиа-комплекс; видеофильмы образовательные;</w:t>
            </w:r>
          </w:p>
          <w:p w:rsidR="000B1E36" w:rsidRPr="008E1E60" w:rsidRDefault="000B1E36" w:rsidP="008E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учебные кинофильмы на цифровых носителях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Video-CD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>; учебные таблицы; муляжи; макропрепараты; стенды.</w:t>
            </w:r>
          </w:p>
          <w:p w:rsidR="000B1E36" w:rsidRPr="008E1E60" w:rsidRDefault="000B1E36" w:rsidP="008E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Учебные приборы: ступки с пестиками; стеклянная посуда;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компрессориумы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трихинеллоскоп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>; предметные и покровные стекла;</w:t>
            </w:r>
          </w:p>
          <w:p w:rsidR="000B1E36" w:rsidRPr="008E1E60" w:rsidRDefault="000B1E36" w:rsidP="008E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лупы; гельминтологические петли, учебная ферма ФГБОУ </w:t>
            </w:r>
            <w:proofErr w:type="gramStart"/>
            <w:r w:rsidRPr="008E1E6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 Южно-Уральский ГАУ ИВМ.</w:t>
            </w:r>
          </w:p>
        </w:tc>
      </w:tr>
      <w:tr w:rsidR="000B1E36" w:rsidRPr="008E1E60" w:rsidTr="008E1E60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ветеринарной хирургии</w:t>
            </w:r>
          </w:p>
          <w:p w:rsidR="000B1E36" w:rsidRPr="008E1E60" w:rsidRDefault="000B1E36" w:rsidP="008E1E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E36" w:rsidRPr="008E1E60" w:rsidRDefault="000B1E36" w:rsidP="008E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Учебные видеофильмы; плакаты; сухие препараты;  муляжи конечностей животных; скелет лошади; набор подков; набор лекарственных препаратов; шовный и перевязочный материал.</w:t>
            </w:r>
          </w:p>
          <w:p w:rsidR="000B1E36" w:rsidRPr="008E1E60" w:rsidRDefault="000B1E36" w:rsidP="008E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Учебные приборы: хирургические столы для крупных и мелких животных;  бестеневые хирургические лампы; набор хирургических инструментов; биксы; стерилизаторы; электрическая плитка; повалы;</w:t>
            </w:r>
          </w:p>
          <w:p w:rsidR="000B1E36" w:rsidRPr="008E1E60" w:rsidRDefault="000B1E36" w:rsidP="008E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электрокоагулятор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 с режущим лезвием; рель для операций на костной системе; холодильник. Ветеринарная клиника, ветеринарный участок, учебная ферма ФГБОУ </w:t>
            </w:r>
            <w:proofErr w:type="gramStart"/>
            <w:r w:rsidRPr="008E1E6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 Южно-Уральский ГАУ ИВМ.</w:t>
            </w:r>
          </w:p>
        </w:tc>
      </w:tr>
      <w:tr w:rsidR="000B1E36" w:rsidRPr="008E1E60" w:rsidTr="008E1E60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Лаборатория акушерства, гинекологии и биотехники размножения</w:t>
            </w:r>
          </w:p>
          <w:p w:rsidR="000B1E36" w:rsidRPr="008E1E60" w:rsidRDefault="000B1E36" w:rsidP="008E1E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E36" w:rsidRPr="008E1E60" w:rsidRDefault="000B1E36" w:rsidP="008E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видеофильмы образовательные; учебные кинофильмы на цифровых носителях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Video-CD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>; муляжи;  макеты;  стенды.</w:t>
            </w:r>
          </w:p>
          <w:p w:rsidR="000B1E36" w:rsidRPr="008E1E60" w:rsidRDefault="000B1E36" w:rsidP="008E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Учебные приборы: стеклянная посуда; сосуд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Дьюара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; акушерские инструменты; инструменты для искусственного осеменения; приборы и материалы для искусственного осеменения животных и птицы. Ветеринарная </w:t>
            </w:r>
            <w:r w:rsidRPr="008E1E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клиника, ветеринарный участок, учебная ферма ФГБОУ </w:t>
            </w:r>
            <w:proofErr w:type="gramStart"/>
            <w:r w:rsidRPr="008E1E6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 Южно-Уральский ГАУ ИВМ. </w:t>
            </w:r>
          </w:p>
        </w:tc>
      </w:tr>
      <w:tr w:rsidR="000B1E36" w:rsidRPr="008E1E60" w:rsidTr="008E1E60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Лаборатория </w:t>
            </w:r>
          </w:p>
          <w:p w:rsidR="000B1E36" w:rsidRPr="008E1E60" w:rsidRDefault="000B1E36" w:rsidP="008E1E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color w:val="000000"/>
                <w:sz w:val="24"/>
                <w:szCs w:val="24"/>
              </w:rPr>
              <w:t>ветеринарно-санитарной экспертизы</w:t>
            </w:r>
          </w:p>
          <w:p w:rsidR="000B1E36" w:rsidRPr="008E1E60" w:rsidRDefault="000B1E36" w:rsidP="008E1E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E36" w:rsidRPr="008E1E60" w:rsidRDefault="000B1E36" w:rsidP="008E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 установка; телевизор; видеофильмы; плакаты; стенды; </w:t>
            </w:r>
          </w:p>
          <w:p w:rsidR="000B1E36" w:rsidRPr="008E1E60" w:rsidRDefault="000B1E36" w:rsidP="008E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Учебные приборы: электрическая плитка; лабораторная посуда; электронные весы; водяная баня; штативы; фарфоровые ступки с пестиками; предметные и покровные стекла; мерные цилиндры; мерные пробирки; титровальные установки; стеклянные бюксы; чашки Петри; бактериальные петли; химические стаканы; воронки; держатели пробирок; спиртовки; пинцеты; стеклянные палочки; эксикатор; сушильный шкаф; сушильный аппарат АПС – 2;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люминоскоп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 «Филин»; микроскопы;</w:t>
            </w:r>
            <w:proofErr w:type="gram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 инструменты для взятия проб;</w:t>
            </w:r>
          </w:p>
          <w:p w:rsidR="000B1E36" w:rsidRPr="008E1E60" w:rsidRDefault="000B1E36" w:rsidP="008E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разделочные доски; ножницы; фарфоровые тарелки; металлические шпатели; термометр; лабораторный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8E1E6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 метр; рефрактометр; ареометр –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лактоденсиметр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; нитрат –тестер;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редуктазник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; стеклянные стаканы; овоскоп;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трихинеллоскоп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компрессориумы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>; центрифуга лабораторная; анализатор молока «Лактан-4 М»; пластинки ПМК-1.</w:t>
            </w:r>
          </w:p>
        </w:tc>
      </w:tr>
      <w:tr w:rsidR="000B1E36" w:rsidRPr="008E1E60" w:rsidTr="008E1E60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Лаборатория метрологии, стандартизации и подтверждения качества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E36" w:rsidRPr="008E1E60" w:rsidRDefault="000B1E36" w:rsidP="008E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Весы «ВСТ – 600/10 – 0», Гиря калибровочная F2, Лупы ЛПИ464 3.5, Пробирки П1-16-150, Цилиндры с носиком стеклянные</w:t>
            </w:r>
          </w:p>
          <w:p w:rsidR="000B1E36" w:rsidRPr="008E1E60" w:rsidRDefault="000B1E36" w:rsidP="008E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«Комплекты стандартов разных видов», «Комплекты документов, необходимых для осуществления процедуры подтверждения соответствия продовольственных товаров импортного и отечественного происхождения», Заявка на проведение сертификации продукции в системе сертификации ГОСТ </w:t>
            </w:r>
            <w:proofErr w:type="gramStart"/>
            <w:r w:rsidRPr="008E1E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, Акт отбора образцов, Удостоверение о качестве, Протокол лабораторных испытаний, Экспертное заключение, Ветеринарное свидетельство, Ветеринарный сертификат, Карантинный сертификат, Фитосанитарный сертификат, Разрешение на ввоз (вывоз, транзит) животных на (через) государственную границу, Акт выпуска подконтрольного </w:t>
            </w:r>
            <w:proofErr w:type="spellStart"/>
            <w:proofErr w:type="gramStart"/>
            <w:r w:rsidRPr="008E1E60">
              <w:rPr>
                <w:rFonts w:ascii="Times New Roman" w:hAnsi="Times New Roman"/>
                <w:sz w:val="24"/>
                <w:szCs w:val="24"/>
              </w:rPr>
              <w:t>Госветнадзору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 груза, Сертификат о происхождении товара, Решение органа по сертификации на проведение сертификации, Протокол согласования цены на работу, услуги; Заключение по результатам идентификации продукции, Программа испытаний, Решение о выдаче сертификата, Декларация о соответствии), «Комплекты сертификатов разных видов», Визуальные презентации учебной дисциплины Метрология, стандартизация и подтверждение качества,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 ведущих специалистов (доцентов, </w:t>
            </w:r>
            <w:r w:rsidRPr="008E1E60">
              <w:rPr>
                <w:rFonts w:ascii="Times New Roman" w:hAnsi="Times New Roman"/>
                <w:sz w:val="24"/>
                <w:szCs w:val="24"/>
              </w:rPr>
              <w:lastRenderedPageBreak/>
              <w:t>профессоров вузов) в области метрологии, стандартизации и подтверждения качества.</w:t>
            </w:r>
            <w:proofErr w:type="gram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 Плакаты, стенды. </w:t>
            </w:r>
          </w:p>
        </w:tc>
      </w:tr>
    </w:tbl>
    <w:p w:rsidR="008E1E60" w:rsidRDefault="008E1E60" w:rsidP="000B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22CD4" w:rsidRPr="008E1E60" w:rsidRDefault="00722CD4" w:rsidP="000B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E1E60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Специальность </w:t>
      </w:r>
      <w:r w:rsidRPr="008E1E6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19.02.07 ТЕХНОЛОГИЯ МОЛОКА И МОЛОЧНЫХ ПРОДУКТОВ</w:t>
      </w:r>
    </w:p>
    <w:p w:rsidR="000B1E36" w:rsidRPr="008E1E60" w:rsidRDefault="000B1E36" w:rsidP="00722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675"/>
        <w:gridCol w:w="3969"/>
        <w:gridCol w:w="993"/>
        <w:gridCol w:w="1275"/>
        <w:gridCol w:w="8222"/>
      </w:tblGrid>
      <w:tr w:rsidR="000B1E36" w:rsidRPr="008E1E60" w:rsidTr="00CA24C6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1E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1E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лабораторий /кабинетов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Средства оснащения </w:t>
            </w:r>
          </w:p>
        </w:tc>
      </w:tr>
      <w:tr w:rsidR="000B1E36" w:rsidRPr="008E1E60" w:rsidTr="008E1E60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Метрологии и стандартизации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E36" w:rsidRPr="008E1E60" w:rsidRDefault="000B1E36" w:rsidP="008E1E60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Презентации: Подшипники качения, Государственная система стандартизации, Взаимозаменяемость, Метрология – основные понятия и определения, Мерительные инструменты, Система сертификации.</w:t>
            </w:r>
          </w:p>
          <w:p w:rsidR="000B1E36" w:rsidRPr="008E1E60" w:rsidRDefault="000B1E36" w:rsidP="008E1E60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E60">
              <w:rPr>
                <w:rFonts w:ascii="Times New Roman" w:hAnsi="Times New Roman"/>
                <w:sz w:val="24"/>
                <w:szCs w:val="24"/>
              </w:rPr>
              <w:t>Стенды: сборочный чертеж, групповой чертеж, обозначение шероховатости, зубчатые передачи, обозначение сварных швов, шпоночные соединения, изображения крепежных деталей, обозначение графических материалов в сечениях, изображение и обозначение резьбы, уклон, конусность.</w:t>
            </w:r>
            <w:proofErr w:type="gramEnd"/>
          </w:p>
          <w:p w:rsidR="000B1E36" w:rsidRPr="008E1E60" w:rsidRDefault="000B1E36" w:rsidP="008E1E60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E60">
              <w:rPr>
                <w:rFonts w:ascii="Times New Roman" w:hAnsi="Times New Roman"/>
                <w:sz w:val="24"/>
                <w:szCs w:val="24"/>
              </w:rPr>
              <w:t>Плакаты: шрифт чертежный, нанесение размеров, сопряжения, анализ формы деталей, виды проецирования, геометрические тела, строительные чертежи.</w:t>
            </w:r>
            <w:proofErr w:type="gramEnd"/>
          </w:p>
          <w:p w:rsidR="000B1E36" w:rsidRPr="008E1E60" w:rsidRDefault="000B1E36" w:rsidP="008E1E60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Магнитные доски: разрезы, сечения.</w:t>
            </w:r>
          </w:p>
          <w:p w:rsidR="000B1E36" w:rsidRPr="008E1E60" w:rsidRDefault="000B1E36" w:rsidP="008E1E60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Модели демонстрационные (геометрические тела, взаимное пересечение тел).</w:t>
            </w:r>
          </w:p>
          <w:p w:rsidR="000B1E36" w:rsidRPr="008E1E60" w:rsidRDefault="000B1E36" w:rsidP="008E1E60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Модели в разрезе (сложные разрезы, сечения).</w:t>
            </w:r>
          </w:p>
          <w:p w:rsidR="000B1E36" w:rsidRPr="008E1E60" w:rsidRDefault="000B1E36" w:rsidP="008E1E60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Модели деталей для выполнения комплексных чертежей, разрезов.</w:t>
            </w:r>
          </w:p>
          <w:p w:rsidR="000B1E36" w:rsidRPr="008E1E60" w:rsidRDefault="000B1E36" w:rsidP="008E1E60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Набор материалов с различной шероховатостью поверхностей.</w:t>
            </w:r>
          </w:p>
          <w:p w:rsidR="000B1E36" w:rsidRPr="008E1E60" w:rsidRDefault="000B1E36" w:rsidP="008E1E60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Плоскопараллельные концевые меры длины</w:t>
            </w:r>
          </w:p>
          <w:p w:rsidR="000B1E36" w:rsidRPr="008E1E60" w:rsidRDefault="000B1E36" w:rsidP="008E1E60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Штангенциркуль ШЦ – 1</w:t>
            </w:r>
          </w:p>
          <w:p w:rsidR="000B1E36" w:rsidRPr="008E1E60" w:rsidRDefault="000B1E36" w:rsidP="008E1E60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Микрометр гладкий МК 0-25</w:t>
            </w:r>
          </w:p>
          <w:p w:rsidR="000B1E36" w:rsidRPr="008E1E60" w:rsidRDefault="000B1E36" w:rsidP="008E1E60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Радиусные шаблоны</w:t>
            </w:r>
          </w:p>
          <w:p w:rsidR="000B1E36" w:rsidRPr="008E1E60" w:rsidRDefault="000B1E36" w:rsidP="008E1E60">
            <w:pPr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Щупы, резьбомеры</w:t>
            </w:r>
          </w:p>
        </w:tc>
      </w:tr>
    </w:tbl>
    <w:p w:rsidR="000B1E36" w:rsidRPr="008E1E60" w:rsidRDefault="000B1E36" w:rsidP="007A2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2B5F" w:rsidRPr="008E1E60" w:rsidRDefault="007A2B5F" w:rsidP="007A2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8E1E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Специальность </w:t>
      </w:r>
      <w:r w:rsidRPr="008E1E6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38.02.05  </w:t>
      </w:r>
      <w:r w:rsidR="008E1E60" w:rsidRPr="008E1E6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ТОВАРОВЕДЕНИЕ И ЭКСПЕРТИЗА КАЧЕСТВА ПОТРЕБИТЕЛЬСКИХ ТОВАРОВ</w:t>
      </w:r>
    </w:p>
    <w:p w:rsidR="000B1E36" w:rsidRPr="008E1E60" w:rsidRDefault="000B1E36" w:rsidP="007A2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675"/>
        <w:gridCol w:w="3969"/>
        <w:gridCol w:w="993"/>
        <w:gridCol w:w="1275"/>
        <w:gridCol w:w="8222"/>
      </w:tblGrid>
      <w:tr w:rsidR="000B1E36" w:rsidRPr="008E1E60" w:rsidTr="00CA24C6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1E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1E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лабораторий /кабинетов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B1E36" w:rsidRPr="008E1E60" w:rsidRDefault="000B1E36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Средства оснащения </w:t>
            </w:r>
          </w:p>
        </w:tc>
      </w:tr>
      <w:tr w:rsidR="000B1E36" w:rsidRPr="008E1E60" w:rsidTr="008E1E60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0B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0B1E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Кабинет метрологии и </w:t>
            </w:r>
            <w:r w:rsidRPr="008E1E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стандартизации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B1E36" w:rsidRPr="008E1E60" w:rsidRDefault="000B1E36" w:rsidP="000B1E36">
            <w:pPr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Средства измерения и контроля (плоскопараллельные и концевые меры </w:t>
            </w:r>
            <w:r w:rsidRPr="008E1E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длины,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штангениструменты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>, микрометрические инструменты). ГОСТЫ, ТУ, плакаты,  знак соответствия национальным стандартам РФ. Стандарты национальные РФ. Межгосударственные стандарты. Государственные стандарты РФ, система сертификации РФ.</w:t>
            </w:r>
          </w:p>
        </w:tc>
      </w:tr>
      <w:tr w:rsidR="000B1E36" w:rsidRPr="008E1E60" w:rsidTr="008E1E60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0B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0B1E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Лаборатория логистики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B1E36" w:rsidRPr="008E1E60" w:rsidRDefault="000B1E36" w:rsidP="000B1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Короткометражные видеофильмы;</w:t>
            </w:r>
          </w:p>
          <w:p w:rsidR="000B1E36" w:rsidRPr="008E1E60" w:rsidRDefault="000B1E36" w:rsidP="000B1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презентации;</w:t>
            </w:r>
          </w:p>
          <w:p w:rsidR="000B1E36" w:rsidRPr="008E1E60" w:rsidRDefault="000B1E36" w:rsidP="000B1E36">
            <w:pPr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электронные весы; торговый инвентарь.</w:t>
            </w:r>
          </w:p>
        </w:tc>
      </w:tr>
      <w:tr w:rsidR="000B1E36" w:rsidRPr="008E1E60" w:rsidTr="008E1E60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0B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0B1E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Лаборатория  технического оснащения торговых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B1E36" w:rsidRPr="008E1E60" w:rsidRDefault="000B1E36" w:rsidP="000B1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Короткометражные </w:t>
            </w:r>
            <w:proofErr w:type="spellStart"/>
            <w:r w:rsidRPr="008E1E6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видеофильмы</w:t>
            </w:r>
            <w:proofErr w:type="gramStart"/>
            <w:r w:rsidRPr="008E1E6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;</w:t>
            </w:r>
            <w:r w:rsidRPr="008E1E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1E60">
              <w:rPr>
                <w:rFonts w:ascii="Times New Roman" w:hAnsi="Times New Roman"/>
                <w:sz w:val="24"/>
                <w:szCs w:val="24"/>
              </w:rPr>
              <w:t>резентации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>; электронные весы; торговый инвентарь.</w:t>
            </w:r>
          </w:p>
        </w:tc>
      </w:tr>
      <w:tr w:rsidR="000B1E36" w:rsidRPr="008E1E60" w:rsidTr="008E1E60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0B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0B1E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Лаборатория товароведения и экспертизы продовольственных товаров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B1E36" w:rsidRPr="008E1E60" w:rsidRDefault="000B1E36" w:rsidP="000B1E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1E60">
              <w:rPr>
                <w:rFonts w:ascii="Times New Roman" w:hAnsi="Times New Roman"/>
                <w:sz w:val="24"/>
                <w:szCs w:val="24"/>
              </w:rPr>
              <w:t>Межкафедральная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 лаборатория,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испытательно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 – лабораторный центр, лаборатория по исследованию молока и молочных продуктов, вытяжной шкаф, центрифуга,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редуктазники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>, анализатор качества молока «Клевер» - 1М, вискозиметр ВМПК – 1, сушильный прибор ЧИЖОВОЙ АПС – 2, прибор определения чистоты молока, ареометры, электрические плитки, водяные бани, электрические ВПТК – 500 Г, плакаты, таблицы, схемы, учебно-методические материалы.</w:t>
            </w:r>
            <w:proofErr w:type="gram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 Ассортиментные карты, нормативные документы, муляжи молочных продуктов.</w:t>
            </w:r>
          </w:p>
          <w:p w:rsidR="000B1E36" w:rsidRPr="008E1E60" w:rsidRDefault="000B1E36" w:rsidP="000B1E36">
            <w:pPr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Лаборатория по исследованию зерномучных и рыбных товаров: прибор для определения пористости хлеба – прибор ЖУРАВЛЁВА</w:t>
            </w:r>
            <w:proofErr w:type="gramStart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 набор сит для определения сорности зерна и муки, щуп, электрические мельницы ЭКМУ ИП -30, муляжи зерномучных продуктов, стенды по зерно – мучным и рыбным товарам.</w:t>
            </w:r>
          </w:p>
          <w:p w:rsidR="000B1E36" w:rsidRPr="008E1E60" w:rsidRDefault="000B1E36" w:rsidP="000B1E36">
            <w:pPr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Лаборатория по исследованию вкусовых, кондитерских и плодоовощных товаров: сахариметр – поляриметр, рефрактометр ИРФ 22,  муляжи вкусовых товаров. Лаборатория по исследованию мяса и мясных продуктов: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трихинеллоскоп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люминоскоп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, прибор по определению летучих кислот в мясе,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плояриметр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, муляжи мясных  продуктов.  </w:t>
            </w:r>
          </w:p>
        </w:tc>
      </w:tr>
      <w:tr w:rsidR="000B1E36" w:rsidRPr="008E1E60" w:rsidTr="008E1E60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6" w:rsidRPr="008E1E60" w:rsidRDefault="000B1E36" w:rsidP="000B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0B1E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Лаборатория товароведения и экспертизы непродовольственных товаров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36" w:rsidRPr="008E1E60" w:rsidRDefault="000B1E36" w:rsidP="008E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B1E36" w:rsidRPr="008E1E60" w:rsidRDefault="000B1E36" w:rsidP="000B1E36">
            <w:pPr>
              <w:rPr>
                <w:rFonts w:ascii="Times New Roman" w:hAnsi="Times New Roman"/>
                <w:sz w:val="24"/>
                <w:szCs w:val="24"/>
              </w:rPr>
            </w:pPr>
            <w:r w:rsidRPr="008E1E60">
              <w:rPr>
                <w:rFonts w:ascii="Times New Roman" w:hAnsi="Times New Roman"/>
                <w:sz w:val="24"/>
                <w:szCs w:val="24"/>
              </w:rPr>
              <w:t xml:space="preserve">Плакаты, ОКП (Общероссийский классификатор продукции), раздаточный материал, практические ситуации для проведения практических занятий, каталоги, наглядные пособия. Приборы: спиртовки, щипцы, индикаторы, лупы, ножницы, линейки, колбы. Образцы кож, </w:t>
            </w:r>
            <w:proofErr w:type="spellStart"/>
            <w:proofErr w:type="gramStart"/>
            <w:r w:rsidRPr="008E1E60">
              <w:rPr>
                <w:rFonts w:ascii="Times New Roman" w:hAnsi="Times New Roman"/>
                <w:sz w:val="24"/>
                <w:szCs w:val="24"/>
              </w:rPr>
              <w:t>пушно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>- меховых</w:t>
            </w:r>
            <w:proofErr w:type="gram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 товаров,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древесно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- мебельных товаров, строительных товаров, керамических и стеклянных товаров,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металлохозяйственных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 xml:space="preserve"> товаров, товаров бытовой </w:t>
            </w:r>
            <w:r w:rsidRPr="008E1E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химии, лакокрасочных товаров, </w:t>
            </w:r>
            <w:proofErr w:type="spellStart"/>
            <w:r w:rsidRPr="008E1E60">
              <w:rPr>
                <w:rFonts w:ascii="Times New Roman" w:hAnsi="Times New Roman"/>
                <w:sz w:val="24"/>
                <w:szCs w:val="24"/>
              </w:rPr>
              <w:t>парфюмерно</w:t>
            </w:r>
            <w:proofErr w:type="spellEnd"/>
            <w:r w:rsidRPr="008E1E60">
              <w:rPr>
                <w:rFonts w:ascii="Times New Roman" w:hAnsi="Times New Roman"/>
                <w:sz w:val="24"/>
                <w:szCs w:val="24"/>
              </w:rPr>
              <w:t>- косметических товаров, товаров из пластмасс, игрушек, тканей.</w:t>
            </w:r>
          </w:p>
        </w:tc>
      </w:tr>
    </w:tbl>
    <w:p w:rsidR="007A2B5F" w:rsidRPr="008E1E60" w:rsidRDefault="007A2B5F">
      <w:pPr>
        <w:rPr>
          <w:rFonts w:ascii="Times New Roman" w:hAnsi="Times New Roman" w:cs="Times New Roman"/>
          <w:sz w:val="24"/>
          <w:szCs w:val="24"/>
        </w:rPr>
      </w:pPr>
    </w:p>
    <w:sectPr w:rsidR="007A2B5F" w:rsidRPr="008E1E60" w:rsidSect="000B1E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41C4"/>
    <w:rsid w:val="000B1E36"/>
    <w:rsid w:val="0010514F"/>
    <w:rsid w:val="002569C3"/>
    <w:rsid w:val="00322FC5"/>
    <w:rsid w:val="00722CD4"/>
    <w:rsid w:val="00772AF2"/>
    <w:rsid w:val="007A2B5F"/>
    <w:rsid w:val="008E1E60"/>
    <w:rsid w:val="00D44C1D"/>
    <w:rsid w:val="00E855BD"/>
    <w:rsid w:val="00FB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B41C4"/>
    <w:rPr>
      <w:rFonts w:cs="Times New Roman"/>
      <w:color w:val="0000FF"/>
      <w:u w:val="single"/>
    </w:rPr>
  </w:style>
  <w:style w:type="character" w:customStyle="1" w:styleId="FontStyle39">
    <w:name w:val="Font Style39"/>
    <w:basedOn w:val="a0"/>
    <w:rsid w:val="00FB41C4"/>
    <w:rPr>
      <w:rFonts w:ascii="Times New Roman" w:hAnsi="Times New Roman" w:cs="Times New Roman"/>
      <w:sz w:val="16"/>
      <w:szCs w:val="16"/>
    </w:rPr>
  </w:style>
  <w:style w:type="character" w:styleId="a4">
    <w:name w:val="Emphasis"/>
    <w:basedOn w:val="a0"/>
    <w:qFormat/>
    <w:rsid w:val="00E855BD"/>
    <w:rPr>
      <w:i/>
      <w:iCs/>
    </w:rPr>
  </w:style>
  <w:style w:type="character" w:customStyle="1" w:styleId="a5">
    <w:name w:val="Основной текст_"/>
    <w:basedOn w:val="a0"/>
    <w:link w:val="1"/>
    <w:locked/>
    <w:rsid w:val="00722CD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CD4"/>
    <w:pPr>
      <w:widowControl w:val="0"/>
      <w:shd w:val="clear" w:color="auto" w:fill="FFFFFF"/>
      <w:spacing w:after="0" w:line="470" w:lineRule="exact"/>
      <w:jc w:val="both"/>
    </w:pPr>
    <w:rPr>
      <w:sz w:val="27"/>
      <w:szCs w:val="27"/>
    </w:rPr>
  </w:style>
  <w:style w:type="table" w:styleId="a6">
    <w:name w:val="Table Grid"/>
    <w:basedOn w:val="a1"/>
    <w:uiPriority w:val="59"/>
    <w:rsid w:val="000B1E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1432</Words>
  <Characters>8168</Characters>
  <Application>Microsoft Office Word</Application>
  <DocSecurity>0</DocSecurity>
  <Lines>68</Lines>
  <Paragraphs>19</Paragraphs>
  <ScaleCrop>false</ScaleCrop>
  <Company>Microsoft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</dc:creator>
  <cp:lastModifiedBy>TAT</cp:lastModifiedBy>
  <cp:revision>12</cp:revision>
  <dcterms:created xsi:type="dcterms:W3CDTF">2017-03-01T14:45:00Z</dcterms:created>
  <dcterms:modified xsi:type="dcterms:W3CDTF">2017-03-03T06:50:00Z</dcterms:modified>
</cp:coreProperties>
</file>